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713"/>
        <w:tblW w:w="10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01"/>
        <w:gridCol w:w="1281"/>
        <w:gridCol w:w="952"/>
        <w:gridCol w:w="920"/>
        <w:gridCol w:w="903"/>
        <w:gridCol w:w="11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课程名称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2019年现场管理星级评价培训</w:t>
            </w: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邮编</w:t>
            </w:r>
          </w:p>
        </w:tc>
        <w:tc>
          <w:tcPr>
            <w:tcW w:w="3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联系地址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 系 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3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学员姓名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</w:t>
            </w:r>
          </w:p>
        </w:tc>
        <w:tc>
          <w:tcPr>
            <w:tcW w:w="3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住宿要求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标准间包房    □ 标准间合住    □ 其它： 酒店协议价：标间/单间 19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元，合住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99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元/人。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住宿费用自理。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培训费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培训费：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780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元/人，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非会员企业850元/人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（含授课费、培训期间午餐、资料费、证书费等）。同一家企业报名满6人，可免1人费用。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缴纳方式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可在报到时缴纳现金，或在报到前一周将费用汇至指定账户（公对公汇款）。 □现金  □汇款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汇款账户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  名：合肥市质量管理协会    开户行：合肥市交通银行宁国南路支行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  号：341328000018010073880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发票开具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请务必与本单位财务部门确认以下信息：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发票类型：□专用发票  □普通发票 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（必填）</w:t>
            </w:r>
            <w:r>
              <w:rPr>
                <w:rFonts w:hint="eastAsia" w:ascii="仿宋" w:hAnsi="仿宋" w:eastAsia="仿宋" w:cs="仿宋"/>
                <w:szCs w:val="21"/>
              </w:rPr>
              <w:t>：                                 纳税人识别号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（必填）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：        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地址、电话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（必填）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：                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开户行、账号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（必填）</w:t>
            </w:r>
            <w:r>
              <w:rPr>
                <w:rFonts w:hint="eastAsia" w:ascii="仿宋" w:hAnsi="仿宋" w:eastAsia="仿宋" w:cs="仿宋"/>
                <w:szCs w:val="21"/>
              </w:rPr>
              <w:t>：                              开票内容：□培训费     □会务费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其它说明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参加人员对本课程内容了解程度：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较熟悉    □ 一般    □ 有过初步了解   □ 第一次接触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945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请务必在5月25日前，将填写的回执表发送至hfqc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_training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@163.com。    </w:t>
            </w:r>
          </w:p>
        </w:tc>
      </w:tr>
    </w:tbl>
    <w:p>
      <w:pPr>
        <w:widowControl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333333"/>
          <w:spacing w:val="8"/>
          <w:sz w:val="32"/>
          <w:szCs w:val="32"/>
        </w:rPr>
        <w:t>2019年</w:t>
      </w:r>
      <w:r>
        <w:rPr>
          <w:rFonts w:hint="eastAsia" w:ascii="仿宋" w:hAnsi="仿宋" w:eastAsia="仿宋"/>
          <w:b/>
          <w:bCs/>
          <w:sz w:val="32"/>
          <w:szCs w:val="32"/>
        </w:rPr>
        <w:t>现场管理星级评价培训班报名表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6924579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6924579"/>
                    </w:sdtPr>
                    <w:sdtEndPr>
                      <w:rPr>
                        <w:sz w:val="24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75E9D"/>
    <w:rsid w:val="001961B6"/>
    <w:rsid w:val="001A70B7"/>
    <w:rsid w:val="001D0D40"/>
    <w:rsid w:val="00323B43"/>
    <w:rsid w:val="003D37D8"/>
    <w:rsid w:val="00426133"/>
    <w:rsid w:val="004358AB"/>
    <w:rsid w:val="00481AD5"/>
    <w:rsid w:val="0069582A"/>
    <w:rsid w:val="00793D2A"/>
    <w:rsid w:val="0081780F"/>
    <w:rsid w:val="008B7726"/>
    <w:rsid w:val="0094714A"/>
    <w:rsid w:val="00A21A4C"/>
    <w:rsid w:val="00B65B81"/>
    <w:rsid w:val="00D06017"/>
    <w:rsid w:val="00D31D50"/>
    <w:rsid w:val="00D938A9"/>
    <w:rsid w:val="01C14AD8"/>
    <w:rsid w:val="01F24B1F"/>
    <w:rsid w:val="021A68BA"/>
    <w:rsid w:val="0220741F"/>
    <w:rsid w:val="02B70277"/>
    <w:rsid w:val="02D4123D"/>
    <w:rsid w:val="032A5A08"/>
    <w:rsid w:val="041F5BF6"/>
    <w:rsid w:val="04E24ACA"/>
    <w:rsid w:val="050C7CA9"/>
    <w:rsid w:val="0565223F"/>
    <w:rsid w:val="05E76412"/>
    <w:rsid w:val="067D0D51"/>
    <w:rsid w:val="075C69CC"/>
    <w:rsid w:val="08166D26"/>
    <w:rsid w:val="0865624C"/>
    <w:rsid w:val="08E53319"/>
    <w:rsid w:val="09347277"/>
    <w:rsid w:val="09F85057"/>
    <w:rsid w:val="0A135A7F"/>
    <w:rsid w:val="0AAB1A0C"/>
    <w:rsid w:val="0C191723"/>
    <w:rsid w:val="0C6453BB"/>
    <w:rsid w:val="0CB23495"/>
    <w:rsid w:val="0CD120BD"/>
    <w:rsid w:val="0E971943"/>
    <w:rsid w:val="0EF93F8D"/>
    <w:rsid w:val="0FAD7FCD"/>
    <w:rsid w:val="10050843"/>
    <w:rsid w:val="10ED296E"/>
    <w:rsid w:val="11264539"/>
    <w:rsid w:val="11294638"/>
    <w:rsid w:val="118E24B0"/>
    <w:rsid w:val="11D95C8A"/>
    <w:rsid w:val="12016922"/>
    <w:rsid w:val="1212103C"/>
    <w:rsid w:val="12256F37"/>
    <w:rsid w:val="124B565C"/>
    <w:rsid w:val="13A5706C"/>
    <w:rsid w:val="14654FB0"/>
    <w:rsid w:val="15262C24"/>
    <w:rsid w:val="15BD34F9"/>
    <w:rsid w:val="16454779"/>
    <w:rsid w:val="16AD2936"/>
    <w:rsid w:val="170E0A18"/>
    <w:rsid w:val="175E63A0"/>
    <w:rsid w:val="185106E6"/>
    <w:rsid w:val="186E232E"/>
    <w:rsid w:val="19E30E1B"/>
    <w:rsid w:val="1A78001B"/>
    <w:rsid w:val="1AB56059"/>
    <w:rsid w:val="1AC63336"/>
    <w:rsid w:val="1BFC4621"/>
    <w:rsid w:val="1C106619"/>
    <w:rsid w:val="1CE75276"/>
    <w:rsid w:val="1CFF72AF"/>
    <w:rsid w:val="1FFD2531"/>
    <w:rsid w:val="20810001"/>
    <w:rsid w:val="210C4ECB"/>
    <w:rsid w:val="21947B64"/>
    <w:rsid w:val="22CF3E22"/>
    <w:rsid w:val="23527F0D"/>
    <w:rsid w:val="238F685D"/>
    <w:rsid w:val="2398153E"/>
    <w:rsid w:val="23E25328"/>
    <w:rsid w:val="245656F7"/>
    <w:rsid w:val="24A33CD6"/>
    <w:rsid w:val="24B54391"/>
    <w:rsid w:val="24FF6C92"/>
    <w:rsid w:val="25630F35"/>
    <w:rsid w:val="257D5AA3"/>
    <w:rsid w:val="259948E0"/>
    <w:rsid w:val="25C67BA4"/>
    <w:rsid w:val="26A70980"/>
    <w:rsid w:val="27206BD5"/>
    <w:rsid w:val="27E25126"/>
    <w:rsid w:val="27E603B3"/>
    <w:rsid w:val="28872631"/>
    <w:rsid w:val="29784121"/>
    <w:rsid w:val="2A5B0031"/>
    <w:rsid w:val="2A821E5D"/>
    <w:rsid w:val="2ACB17EB"/>
    <w:rsid w:val="2C19325F"/>
    <w:rsid w:val="2C256485"/>
    <w:rsid w:val="2CD954D2"/>
    <w:rsid w:val="2DEE2486"/>
    <w:rsid w:val="2E807817"/>
    <w:rsid w:val="2E852E65"/>
    <w:rsid w:val="2F0005C2"/>
    <w:rsid w:val="2FAF0468"/>
    <w:rsid w:val="30C36EAD"/>
    <w:rsid w:val="30F633CB"/>
    <w:rsid w:val="318F2BCA"/>
    <w:rsid w:val="31E61931"/>
    <w:rsid w:val="32124090"/>
    <w:rsid w:val="3261275D"/>
    <w:rsid w:val="33213D30"/>
    <w:rsid w:val="344A0819"/>
    <w:rsid w:val="34D02068"/>
    <w:rsid w:val="34D45004"/>
    <w:rsid w:val="34E4326A"/>
    <w:rsid w:val="35C55A84"/>
    <w:rsid w:val="36015F9C"/>
    <w:rsid w:val="36822314"/>
    <w:rsid w:val="368C492C"/>
    <w:rsid w:val="373748A0"/>
    <w:rsid w:val="37DC3597"/>
    <w:rsid w:val="380202F6"/>
    <w:rsid w:val="3832239A"/>
    <w:rsid w:val="383230A6"/>
    <w:rsid w:val="388F09B3"/>
    <w:rsid w:val="38C9110C"/>
    <w:rsid w:val="39752E72"/>
    <w:rsid w:val="3A8108D6"/>
    <w:rsid w:val="3A926980"/>
    <w:rsid w:val="3AF52CDD"/>
    <w:rsid w:val="3BD12DEA"/>
    <w:rsid w:val="3C68089F"/>
    <w:rsid w:val="3D165DAA"/>
    <w:rsid w:val="3DA512B2"/>
    <w:rsid w:val="3E951971"/>
    <w:rsid w:val="3EED5C19"/>
    <w:rsid w:val="3F977D13"/>
    <w:rsid w:val="3F9904B1"/>
    <w:rsid w:val="3FEB7D50"/>
    <w:rsid w:val="40C47490"/>
    <w:rsid w:val="40D16603"/>
    <w:rsid w:val="411363FA"/>
    <w:rsid w:val="4168452F"/>
    <w:rsid w:val="416E5701"/>
    <w:rsid w:val="418B6707"/>
    <w:rsid w:val="41A01A7A"/>
    <w:rsid w:val="42653E4E"/>
    <w:rsid w:val="42DD5624"/>
    <w:rsid w:val="43485DAF"/>
    <w:rsid w:val="4445103E"/>
    <w:rsid w:val="448E51D7"/>
    <w:rsid w:val="44BD51A3"/>
    <w:rsid w:val="45EA2C0F"/>
    <w:rsid w:val="45FC7683"/>
    <w:rsid w:val="47421740"/>
    <w:rsid w:val="47743534"/>
    <w:rsid w:val="47D922A4"/>
    <w:rsid w:val="49B06903"/>
    <w:rsid w:val="49BE515F"/>
    <w:rsid w:val="4A626A21"/>
    <w:rsid w:val="4A9E1A9A"/>
    <w:rsid w:val="4AA15C47"/>
    <w:rsid w:val="4AFA37B6"/>
    <w:rsid w:val="4B3B44C7"/>
    <w:rsid w:val="4B860721"/>
    <w:rsid w:val="4B9278EF"/>
    <w:rsid w:val="4BA41D66"/>
    <w:rsid w:val="4C040D57"/>
    <w:rsid w:val="4C266D6F"/>
    <w:rsid w:val="4C383074"/>
    <w:rsid w:val="4C39379A"/>
    <w:rsid w:val="4C7F53FB"/>
    <w:rsid w:val="4CA35644"/>
    <w:rsid w:val="4CEC599D"/>
    <w:rsid w:val="4D53680A"/>
    <w:rsid w:val="4DA71445"/>
    <w:rsid w:val="4DCC5C8F"/>
    <w:rsid w:val="4DD863D9"/>
    <w:rsid w:val="4E4A59C1"/>
    <w:rsid w:val="4F326F3F"/>
    <w:rsid w:val="4F3D4D5F"/>
    <w:rsid w:val="4F8D4089"/>
    <w:rsid w:val="50003359"/>
    <w:rsid w:val="5011358A"/>
    <w:rsid w:val="506E76CA"/>
    <w:rsid w:val="50713A7A"/>
    <w:rsid w:val="50E729A1"/>
    <w:rsid w:val="51114496"/>
    <w:rsid w:val="51A277A8"/>
    <w:rsid w:val="51E031A3"/>
    <w:rsid w:val="521D06C3"/>
    <w:rsid w:val="529476C1"/>
    <w:rsid w:val="529C3D4D"/>
    <w:rsid w:val="529E6618"/>
    <w:rsid w:val="52D76FAF"/>
    <w:rsid w:val="53381ED0"/>
    <w:rsid w:val="53A75C45"/>
    <w:rsid w:val="53E7768E"/>
    <w:rsid w:val="53F51735"/>
    <w:rsid w:val="53F67B29"/>
    <w:rsid w:val="54585CF1"/>
    <w:rsid w:val="54A2273D"/>
    <w:rsid w:val="56DF343D"/>
    <w:rsid w:val="57502EB3"/>
    <w:rsid w:val="578C52D2"/>
    <w:rsid w:val="57B01270"/>
    <w:rsid w:val="584F2922"/>
    <w:rsid w:val="58986010"/>
    <w:rsid w:val="58B422D5"/>
    <w:rsid w:val="591921D7"/>
    <w:rsid w:val="59AC753C"/>
    <w:rsid w:val="59B74345"/>
    <w:rsid w:val="5B2F67B3"/>
    <w:rsid w:val="5C4F18A4"/>
    <w:rsid w:val="5C911CD9"/>
    <w:rsid w:val="5D7E20B3"/>
    <w:rsid w:val="5D941BED"/>
    <w:rsid w:val="5D9E0AF7"/>
    <w:rsid w:val="5DD603A7"/>
    <w:rsid w:val="5E0936A5"/>
    <w:rsid w:val="5E176D14"/>
    <w:rsid w:val="5F49718B"/>
    <w:rsid w:val="5FA62278"/>
    <w:rsid w:val="5FE046B3"/>
    <w:rsid w:val="60DC3670"/>
    <w:rsid w:val="61033E1D"/>
    <w:rsid w:val="613B2040"/>
    <w:rsid w:val="61615E0A"/>
    <w:rsid w:val="619D2D51"/>
    <w:rsid w:val="61E4641E"/>
    <w:rsid w:val="61EC7BA6"/>
    <w:rsid w:val="61FC7325"/>
    <w:rsid w:val="63FE0E63"/>
    <w:rsid w:val="64792E23"/>
    <w:rsid w:val="64C267B1"/>
    <w:rsid w:val="64E2757F"/>
    <w:rsid w:val="64FB7135"/>
    <w:rsid w:val="654616C1"/>
    <w:rsid w:val="65BB2B4A"/>
    <w:rsid w:val="66201724"/>
    <w:rsid w:val="66347888"/>
    <w:rsid w:val="663F68F7"/>
    <w:rsid w:val="665F5BB3"/>
    <w:rsid w:val="679E3742"/>
    <w:rsid w:val="67D97E72"/>
    <w:rsid w:val="692D75B0"/>
    <w:rsid w:val="698C3A30"/>
    <w:rsid w:val="69C724DE"/>
    <w:rsid w:val="6A7F65A5"/>
    <w:rsid w:val="6A9B42B1"/>
    <w:rsid w:val="6AAC7593"/>
    <w:rsid w:val="6AF37C3C"/>
    <w:rsid w:val="6B4E4135"/>
    <w:rsid w:val="6DB92BD0"/>
    <w:rsid w:val="6DFD1D24"/>
    <w:rsid w:val="6E6C6FB9"/>
    <w:rsid w:val="6E923EB7"/>
    <w:rsid w:val="6E9B3E56"/>
    <w:rsid w:val="6EAD1218"/>
    <w:rsid w:val="6F586A9E"/>
    <w:rsid w:val="6FA16533"/>
    <w:rsid w:val="708A7F2B"/>
    <w:rsid w:val="716621E3"/>
    <w:rsid w:val="716B5DE5"/>
    <w:rsid w:val="71BA4D04"/>
    <w:rsid w:val="72332019"/>
    <w:rsid w:val="723B5D9C"/>
    <w:rsid w:val="72C51989"/>
    <w:rsid w:val="72E357F6"/>
    <w:rsid w:val="7379291B"/>
    <w:rsid w:val="74180A3C"/>
    <w:rsid w:val="74477321"/>
    <w:rsid w:val="74521BB5"/>
    <w:rsid w:val="74EA4DE1"/>
    <w:rsid w:val="752A6F37"/>
    <w:rsid w:val="759028EE"/>
    <w:rsid w:val="75F82607"/>
    <w:rsid w:val="767F1F0A"/>
    <w:rsid w:val="76C06F1E"/>
    <w:rsid w:val="76C2239C"/>
    <w:rsid w:val="76C37E1C"/>
    <w:rsid w:val="77076241"/>
    <w:rsid w:val="780E098A"/>
    <w:rsid w:val="783753DA"/>
    <w:rsid w:val="78E8472A"/>
    <w:rsid w:val="792C695E"/>
    <w:rsid w:val="79645621"/>
    <w:rsid w:val="79BD4E03"/>
    <w:rsid w:val="79FA30BA"/>
    <w:rsid w:val="7A15091A"/>
    <w:rsid w:val="7A691676"/>
    <w:rsid w:val="7AE646F8"/>
    <w:rsid w:val="7BD972B7"/>
    <w:rsid w:val="7C843443"/>
    <w:rsid w:val="7FA371CA"/>
    <w:rsid w:val="7FB9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3335"/>
      <w:sz w:val="12"/>
      <w:szCs w:val="12"/>
      <w:u w:val="non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ascii="Tahoma" w:hAnsi="Tahoma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611</Words>
  <Characters>765</Characters>
  <Lines>4</Lines>
  <Paragraphs>1</Paragraphs>
  <TotalTime>6</TotalTime>
  <ScaleCrop>false</ScaleCrop>
  <LinksUpToDate>false</LinksUpToDate>
  <CharactersWithSpaces>778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Yshanshan</cp:lastModifiedBy>
  <cp:lastPrinted>2019-05-10T07:37:00Z</cp:lastPrinted>
  <dcterms:modified xsi:type="dcterms:W3CDTF">2019-05-10T07:43:22Z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